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23ACF" w14:textId="77777777" w:rsidR="00B86915" w:rsidRPr="00B86915" w:rsidRDefault="00B86915" w:rsidP="00B86915">
      <w:pPr>
        <w:shd w:val="clear" w:color="auto" w:fill="F4F4F4"/>
        <w:spacing w:after="0" w:line="240" w:lineRule="auto"/>
        <w:rPr>
          <w:rFonts w:ascii="Helvetica" w:eastAsia="Times New Roman" w:hAnsi="Helvetica" w:cs="Helvetica"/>
          <w:color w:val="111111"/>
          <w:sz w:val="24"/>
          <w:szCs w:val="24"/>
        </w:rPr>
      </w:pPr>
      <w:r w:rsidRPr="00B86915">
        <w:rPr>
          <w:rFonts w:ascii="inherit" w:eastAsia="Times New Roman" w:hAnsi="inherit" w:cs="Helvetica"/>
          <w:b/>
          <w:bCs/>
          <w:color w:val="111111"/>
          <w:sz w:val="20"/>
          <w:szCs w:val="20"/>
          <w:bdr w:val="none" w:sz="0" w:space="0" w:color="auto" w:frame="1"/>
        </w:rPr>
        <w:t>Organizational Change (100 points)</w:t>
      </w:r>
    </w:p>
    <w:p w14:paraId="3EB71514" w14:textId="77777777" w:rsidR="00B86915" w:rsidRPr="00B86915" w:rsidRDefault="00B86915" w:rsidP="00B86915">
      <w:pPr>
        <w:shd w:val="clear" w:color="auto" w:fill="F4F4F4"/>
        <w:spacing w:after="0" w:line="240" w:lineRule="auto"/>
        <w:rPr>
          <w:rFonts w:ascii="Helvetica" w:eastAsia="Times New Roman" w:hAnsi="Helvetica" w:cs="Helvetica"/>
          <w:color w:val="111111"/>
          <w:sz w:val="24"/>
          <w:szCs w:val="24"/>
        </w:rPr>
      </w:pPr>
      <w:r w:rsidRPr="00B86915">
        <w:rPr>
          <w:rFonts w:ascii="Helvetica" w:eastAsia="Times New Roman" w:hAnsi="Helvetica" w:cs="Helvetica"/>
          <w:color w:val="111111"/>
          <w:sz w:val="24"/>
          <w:szCs w:val="24"/>
        </w:rPr>
        <w:br/>
        <w:t>Each organization has its own background perceptions, ethics, values, history, and ambitions. Therefore, a “one size fits all” change management process may not work in every organization. We must assess and adapt our process to fit the backgrounds and philosophies of each organization.</w:t>
      </w:r>
    </w:p>
    <w:p w14:paraId="0BEF6138" w14:textId="77777777" w:rsidR="00B86915" w:rsidRDefault="00B86915" w:rsidP="00B86915">
      <w:pPr>
        <w:shd w:val="clear" w:color="auto" w:fill="F4F4F4"/>
        <w:spacing w:after="240" w:line="240" w:lineRule="auto"/>
        <w:rPr>
          <w:rFonts w:ascii="Helvetica" w:eastAsia="Times New Roman" w:hAnsi="Helvetica" w:cs="Helvetica"/>
          <w:color w:val="111111"/>
          <w:sz w:val="24"/>
          <w:szCs w:val="24"/>
        </w:rPr>
      </w:pPr>
    </w:p>
    <w:p w14:paraId="10B0801A" w14:textId="237CF5D3" w:rsidR="00B86915" w:rsidRPr="00B86915" w:rsidRDefault="00B86915" w:rsidP="00B86915">
      <w:pPr>
        <w:shd w:val="clear" w:color="auto" w:fill="F4F4F4"/>
        <w:spacing w:after="240" w:line="240" w:lineRule="auto"/>
        <w:rPr>
          <w:rFonts w:ascii="Helvetica" w:eastAsia="Times New Roman" w:hAnsi="Helvetica" w:cs="Helvetica"/>
          <w:color w:val="111111"/>
          <w:sz w:val="24"/>
          <w:szCs w:val="24"/>
        </w:rPr>
      </w:pPr>
      <w:r w:rsidRPr="00B86915">
        <w:rPr>
          <w:rFonts w:ascii="Helvetica" w:eastAsia="Times New Roman" w:hAnsi="Helvetica" w:cs="Helvetica"/>
          <w:color w:val="111111"/>
          <w:sz w:val="24"/>
          <w:szCs w:val="24"/>
        </w:rPr>
        <w:t>Given this understanding, we need to research and assess when, and if, an organization is ready for change, and then adopt a process to best facilitate the change process. Choose a Middle Eastern organization at which you are currently working or one in which you are familiar. (If neither is possible, conduct an internet search to identify a Middle Eastern organization which has gone through a transformation process within the last three years.) Then address the following:</w:t>
      </w:r>
    </w:p>
    <w:p w14:paraId="5E2F2522"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 xml:space="preserve">Provide </w:t>
      </w:r>
      <w:proofErr w:type="gramStart"/>
      <w:r w:rsidRPr="00B86915">
        <w:rPr>
          <w:rFonts w:ascii="inherit" w:eastAsia="Times New Roman" w:hAnsi="inherit" w:cs="Helvetica"/>
          <w:color w:val="111111"/>
          <w:sz w:val="20"/>
          <w:szCs w:val="20"/>
        </w:rPr>
        <w:t>a brief summary</w:t>
      </w:r>
      <w:proofErr w:type="gramEnd"/>
      <w:r w:rsidRPr="00B86915">
        <w:rPr>
          <w:rFonts w:ascii="inherit" w:eastAsia="Times New Roman" w:hAnsi="inherit" w:cs="Helvetica"/>
          <w:color w:val="111111"/>
          <w:sz w:val="20"/>
          <w:szCs w:val="20"/>
        </w:rPr>
        <w:t xml:space="preserve"> of the organization (its history, culture, industry, product, and services).</w:t>
      </w:r>
    </w:p>
    <w:p w14:paraId="51B07253"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Explain why a change was needed. What is the gap between the present state and the desired future state?</w:t>
      </w:r>
    </w:p>
    <w:p w14:paraId="791EC658"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How strong is the need for change?</w:t>
      </w:r>
    </w:p>
    <w:p w14:paraId="2CAC2943"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What is the source of this need? Is it external to the organization?</w:t>
      </w:r>
    </w:p>
    <w:p w14:paraId="63B7BC97"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If the change does not occur, what will be the impact on the organization in the next two to six years?</w:t>
      </w:r>
    </w:p>
    <w:p w14:paraId="1ACAD11D"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Explain the change process that was created and implemented, identify the outcome of the change in terms of success, failures, cultural outcomes, and human resource changes.</w:t>
      </w:r>
    </w:p>
    <w:p w14:paraId="71C4FA5B" w14:textId="77777777" w:rsidR="00B86915" w:rsidRPr="00B86915" w:rsidRDefault="00B86915" w:rsidP="00B86915">
      <w:pPr>
        <w:numPr>
          <w:ilvl w:val="0"/>
          <w:numId w:val="1"/>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Finally, based on what you have learned thus far in the course, evaluate the company’s readiness for change and then offer constructive advice on strategies the organization may/should have considered to create/implement a more successful change process.</w:t>
      </w:r>
    </w:p>
    <w:p w14:paraId="2CC5776F" w14:textId="77777777" w:rsidR="00B86915" w:rsidRPr="00B86915" w:rsidRDefault="00B86915" w:rsidP="00B86915">
      <w:pPr>
        <w:shd w:val="clear" w:color="auto" w:fill="F4F4F4"/>
        <w:spacing w:after="240" w:line="240" w:lineRule="auto"/>
        <w:rPr>
          <w:rFonts w:ascii="Helvetica" w:eastAsia="Times New Roman" w:hAnsi="Helvetica" w:cs="Helvetica"/>
          <w:color w:val="111111"/>
          <w:sz w:val="24"/>
          <w:szCs w:val="24"/>
        </w:rPr>
      </w:pPr>
      <w:r w:rsidRPr="00B86915">
        <w:rPr>
          <w:rFonts w:ascii="Helvetica" w:eastAsia="Times New Roman" w:hAnsi="Helvetica" w:cs="Helvetica"/>
          <w:color w:val="111111"/>
          <w:sz w:val="24"/>
          <w:szCs w:val="24"/>
        </w:rPr>
        <w:t>Your well-written paper should meet the following requirements:</w:t>
      </w:r>
    </w:p>
    <w:p w14:paraId="2E83B943" w14:textId="77777777" w:rsidR="00B86915" w:rsidRPr="00B86915" w:rsidRDefault="00B86915" w:rsidP="00B86915">
      <w:pPr>
        <w:numPr>
          <w:ilvl w:val="0"/>
          <w:numId w:val="2"/>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Be 4-5 pages in length, which does not include the title page and reference pages, which are never a part of the content minimum requirements.</w:t>
      </w:r>
    </w:p>
    <w:p w14:paraId="0E671450" w14:textId="77777777" w:rsidR="00B86915" w:rsidRPr="00B86915" w:rsidRDefault="00B86915" w:rsidP="00B86915">
      <w:pPr>
        <w:numPr>
          <w:ilvl w:val="0"/>
          <w:numId w:val="2"/>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Use Saudi Electronic University academic writing standards and APA style guidelines.</w:t>
      </w:r>
    </w:p>
    <w:p w14:paraId="2382F3CB" w14:textId="77777777" w:rsidR="00B86915" w:rsidRPr="00B86915" w:rsidRDefault="00B86915" w:rsidP="00B86915">
      <w:pPr>
        <w:numPr>
          <w:ilvl w:val="0"/>
          <w:numId w:val="2"/>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Support your submission with course material concepts, principles, and theories from the textbook and </w:t>
      </w:r>
      <w:r w:rsidRPr="00B86915">
        <w:rPr>
          <w:rFonts w:ascii="inherit" w:eastAsia="Times New Roman" w:hAnsi="inherit" w:cs="Helvetica"/>
          <w:i/>
          <w:iCs/>
          <w:color w:val="111111"/>
          <w:sz w:val="20"/>
          <w:szCs w:val="20"/>
        </w:rPr>
        <w:t>at least three scholarly, peer-reviewed journal articles</w:t>
      </w:r>
      <w:r w:rsidRPr="00B86915">
        <w:rPr>
          <w:rFonts w:ascii="inherit" w:eastAsia="Times New Roman" w:hAnsi="inherit" w:cs="Helvetica"/>
          <w:color w:val="111111"/>
          <w:sz w:val="20"/>
          <w:szCs w:val="20"/>
        </w:rPr>
        <w:t>.</w:t>
      </w:r>
    </w:p>
    <w:p w14:paraId="71CF6518" w14:textId="77777777" w:rsidR="00B86915" w:rsidRPr="00B86915" w:rsidRDefault="00B86915" w:rsidP="00B86915">
      <w:pPr>
        <w:numPr>
          <w:ilvl w:val="0"/>
          <w:numId w:val="2"/>
        </w:numPr>
        <w:shd w:val="clear" w:color="auto" w:fill="F4F4F4"/>
        <w:spacing w:after="0" w:line="240" w:lineRule="auto"/>
        <w:ind w:left="1440"/>
        <w:rPr>
          <w:rFonts w:ascii="inherit" w:eastAsia="Times New Roman" w:hAnsi="inherit" w:cs="Helvetica"/>
          <w:color w:val="111111"/>
          <w:sz w:val="20"/>
          <w:szCs w:val="20"/>
        </w:rPr>
      </w:pPr>
      <w:r w:rsidRPr="00B86915">
        <w:rPr>
          <w:rFonts w:ascii="inherit" w:eastAsia="Times New Roman" w:hAnsi="inherit" w:cs="Helvetica"/>
          <w:color w:val="111111"/>
          <w:sz w:val="20"/>
          <w:szCs w:val="20"/>
        </w:rPr>
        <w:t>It is strongly encouraged that you submit all assignments into the Turnitin Originality Check prior to submitting it to your instructor for grading. If you are unsure how to submit an assignment into the Originality Check tool, review the Turnitin Originality Check – Student Guide for step-by-step instructions.</w:t>
      </w:r>
    </w:p>
    <w:p w14:paraId="3C664C52" w14:textId="77777777" w:rsidR="00B86915" w:rsidRPr="00B86915" w:rsidRDefault="00B86915" w:rsidP="00B86915">
      <w:pPr>
        <w:numPr>
          <w:ilvl w:val="0"/>
          <w:numId w:val="2"/>
        </w:numPr>
        <w:shd w:val="clear" w:color="auto" w:fill="F4F4F4"/>
        <w:spacing w:after="0" w:line="240" w:lineRule="auto"/>
        <w:ind w:left="1440"/>
        <w:rPr>
          <w:rFonts w:ascii="inherit" w:eastAsia="Times New Roman" w:hAnsi="inherit" w:cs="Helvetica"/>
          <w:color w:val="111111"/>
          <w:sz w:val="20"/>
          <w:szCs w:val="20"/>
        </w:rPr>
      </w:pPr>
      <w:r w:rsidRPr="00B86915">
        <w:rPr>
          <w:rFonts w:ascii="Calibri" w:eastAsia="Times New Roman" w:hAnsi="Calibri" w:cs="Calibri"/>
          <w:color w:val="111111"/>
          <w:bdr w:val="none" w:sz="0" w:space="0" w:color="auto" w:frame="1"/>
        </w:rPr>
        <w:t>Review the grading rubric to see how you will be graded for this assignment.</w:t>
      </w:r>
    </w:p>
    <w:p w14:paraId="0BF67D91" w14:textId="77777777" w:rsidR="00422669" w:rsidRDefault="00B86915"/>
    <w:sectPr w:rsidR="004226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AF4004"/>
    <w:multiLevelType w:val="multilevel"/>
    <w:tmpl w:val="1E66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41B95"/>
    <w:multiLevelType w:val="multilevel"/>
    <w:tmpl w:val="911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15"/>
    <w:rsid w:val="003D04E5"/>
    <w:rsid w:val="007B27EA"/>
    <w:rsid w:val="00B75EAB"/>
    <w:rsid w:val="00B86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37F9"/>
  <w15:chartTrackingRefBased/>
  <w15:docId w15:val="{AE67014A-3EA0-4624-83CC-2B1409CC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69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869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429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ABDULHAMID ABDULLAH ALANDANUSI</dc:creator>
  <cp:keywords/>
  <dc:description/>
  <cp:lastModifiedBy>ABDULLAH ABDULHAMID ABDULLAH ALANDANUSI</cp:lastModifiedBy>
  <cp:revision>1</cp:revision>
  <dcterms:created xsi:type="dcterms:W3CDTF">2020-10-09T16:57:00Z</dcterms:created>
  <dcterms:modified xsi:type="dcterms:W3CDTF">2020-10-09T16:58:00Z</dcterms:modified>
</cp:coreProperties>
</file>